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1" w:lineRule="atLeast"/>
        <w:ind w:left="0" w:right="0" w:firstLine="0"/>
        <w:textAlignment w:val="auto"/>
        <w:rPr>
          <w:rFonts w:hint="eastAsia" w:ascii="方正小标宋_GBK" w:hAnsi="方正小标宋_GBK" w:eastAsia="方正小标宋_GBK" w:cs="方正小标宋_GBK"/>
          <w:i w:val="0"/>
          <w:iCs w:val="0"/>
          <w:caps w:val="0"/>
          <w:color w:val="222222"/>
          <w:spacing w:val="8"/>
          <w:sz w:val="44"/>
          <w:szCs w:val="44"/>
        </w:rPr>
      </w:pPr>
      <w:r>
        <w:rPr>
          <w:rFonts w:hint="eastAsia" w:ascii="方正小标宋_GBK" w:hAnsi="方正小标宋_GBK" w:eastAsia="方正小标宋_GBK" w:cs="方正小标宋_GBK"/>
          <w:i w:val="0"/>
          <w:iCs w:val="0"/>
          <w:caps w:val="0"/>
          <w:color w:val="222222"/>
          <w:spacing w:val="8"/>
          <w:sz w:val="44"/>
          <w:szCs w:val="44"/>
          <w:shd w:val="clear" w:fill="FFFFFF"/>
        </w:rPr>
        <w:t>燃气安全知识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00" w:lineRule="atLeast"/>
        <w:ind w:left="0" w:right="0" w:firstLine="0"/>
        <w:jc w:val="left"/>
        <w:textAlignment w:val="auto"/>
        <w:rPr>
          <w:rFonts w:hint="eastAsia" w:ascii="方正仿宋_GBK" w:hAnsi="方正仿宋_GBK" w:eastAsia="方正仿宋_GBK" w:cs="方正仿宋_GBK"/>
          <w:i w:val="0"/>
          <w:iCs w:val="0"/>
          <w:caps w:val="0"/>
          <w:color w:val="222222"/>
          <w:spacing w:val="8"/>
          <w:sz w:val="32"/>
          <w:szCs w:val="32"/>
        </w:rPr>
      </w:pPr>
      <w:r>
        <w:rPr>
          <w:rFonts w:hint="eastAsia" w:ascii="方正仿宋_GBK" w:hAnsi="方正仿宋_GBK" w:eastAsia="方正仿宋_GBK" w:cs="方正仿宋_GBK"/>
          <w:i w:val="0"/>
          <w:iCs w:val="0"/>
          <w:caps w:val="0"/>
          <w:color w:val="576B95"/>
          <w:spacing w:val="8"/>
          <w:kern w:val="0"/>
          <w:sz w:val="32"/>
          <w:szCs w:val="32"/>
          <w:u w:val="none"/>
          <w:shd w:val="clear" w:fill="FFFFFF"/>
          <w:lang w:val="en-US" w:eastAsia="zh-CN" w:bidi="ar"/>
        </w:rPr>
        <w:fldChar w:fldCharType="begin"/>
      </w:r>
      <w:r>
        <w:rPr>
          <w:rFonts w:hint="eastAsia" w:ascii="方正仿宋_GBK" w:hAnsi="方正仿宋_GBK" w:eastAsia="方正仿宋_GBK" w:cs="方正仿宋_GBK"/>
          <w:i w:val="0"/>
          <w:iCs w:val="0"/>
          <w:caps w:val="0"/>
          <w:color w:val="576B95"/>
          <w:spacing w:val="8"/>
          <w:kern w:val="0"/>
          <w:sz w:val="32"/>
          <w:szCs w:val="32"/>
          <w:u w:val="none"/>
          <w:shd w:val="clear" w:fill="FFFFFF"/>
          <w:lang w:val="en-US" w:eastAsia="zh-CN" w:bidi="ar"/>
        </w:rPr>
        <w:instrText xml:space="preserve"> HYPERLINK "javascript:void(0);" </w:instrText>
      </w:r>
      <w:r>
        <w:rPr>
          <w:rFonts w:hint="eastAsia" w:ascii="方正仿宋_GBK" w:hAnsi="方正仿宋_GBK" w:eastAsia="方正仿宋_GBK" w:cs="方正仿宋_GBK"/>
          <w:i w:val="0"/>
          <w:iCs w:val="0"/>
          <w:caps w:val="0"/>
          <w:color w:val="576B95"/>
          <w:spacing w:val="8"/>
          <w:kern w:val="0"/>
          <w:sz w:val="32"/>
          <w:szCs w:val="32"/>
          <w:u w:val="none"/>
          <w:shd w:val="clear" w:fill="FFFFFF"/>
          <w:lang w:val="en-US" w:eastAsia="zh-CN" w:bidi="ar"/>
        </w:rPr>
        <w:fldChar w:fldCharType="separate"/>
      </w:r>
      <w:r>
        <w:rPr>
          <w:rStyle w:val="8"/>
          <w:rFonts w:hint="eastAsia" w:ascii="方正仿宋_GBK" w:hAnsi="方正仿宋_GBK" w:eastAsia="方正仿宋_GBK" w:cs="方正仿宋_GBK"/>
          <w:i w:val="0"/>
          <w:iCs w:val="0"/>
          <w:caps w:val="0"/>
          <w:color w:val="576B95"/>
          <w:spacing w:val="8"/>
          <w:sz w:val="32"/>
          <w:szCs w:val="32"/>
          <w:u w:val="none"/>
          <w:shd w:val="clear" w:fill="FFFFFF"/>
        </w:rPr>
        <w:t>鼎发燃气</w:t>
      </w:r>
      <w:r>
        <w:rPr>
          <w:rFonts w:hint="eastAsia" w:ascii="方正仿宋_GBK" w:hAnsi="方正仿宋_GBK" w:eastAsia="方正仿宋_GBK" w:cs="方正仿宋_GBK"/>
          <w:i w:val="0"/>
          <w:iCs w:val="0"/>
          <w:caps w:val="0"/>
          <w:color w:val="576B95"/>
          <w:spacing w:val="8"/>
          <w:kern w:val="0"/>
          <w:sz w:val="32"/>
          <w:szCs w:val="32"/>
          <w:u w:val="none"/>
          <w:shd w:val="clear" w:fill="FFFFFF"/>
          <w:lang w:val="en-US" w:eastAsia="zh-CN" w:bidi="ar"/>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ind w:left="0" w:right="0" w:firstLine="0"/>
        <w:jc w:val="both"/>
        <w:textAlignment w:val="auto"/>
        <w:rPr>
          <w:rFonts w:hint="eastAsia" w:ascii="方正仿宋_GBK" w:hAnsi="方正仿宋_GBK" w:eastAsia="方正仿宋_GBK" w:cs="方正仿宋_GBK"/>
          <w:i w:val="0"/>
          <w:iCs w:val="0"/>
          <w:caps w:val="0"/>
          <w:color w:val="222222"/>
          <w:spacing w:val="8"/>
          <w:sz w:val="32"/>
          <w:szCs w:val="32"/>
        </w:rPr>
      </w:pPr>
      <w:r>
        <w:rPr>
          <w:rStyle w:val="6"/>
          <w:rFonts w:hint="eastAsia" w:ascii="方正仿宋_GBK" w:hAnsi="方正仿宋_GBK" w:eastAsia="方正仿宋_GBK" w:cs="方正仿宋_GBK"/>
          <w:i w:val="0"/>
          <w:iCs w:val="0"/>
          <w:caps w:val="0"/>
          <w:color w:val="000000"/>
          <w:spacing w:val="8"/>
          <w:kern w:val="0"/>
          <w:sz w:val="32"/>
          <w:szCs w:val="32"/>
          <w:shd w:val="clear" w:fill="FFFFFF"/>
          <w:lang w:val="en-US" w:eastAsia="zh-CN" w:bidi="ar"/>
        </w:rPr>
        <w:t>天然气的特点：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3FAFF"/>
        <w:kinsoku/>
        <w:wordWrap/>
        <w:overflowPunct/>
        <w:topLinePunct w:val="0"/>
        <w:autoSpaceDE/>
        <w:autoSpaceDN/>
        <w:bidi w:val="0"/>
        <w:adjustRightInd/>
        <w:snapToGrid/>
        <w:spacing w:before="0" w:beforeAutospacing="0" w:after="0" w:afterAutospacing="0" w:line="495" w:lineRule="atLeast"/>
        <w:ind w:left="0" w:right="0" w:firstLine="555"/>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000000"/>
          <w:spacing w:val="8"/>
          <w:sz w:val="32"/>
          <w:szCs w:val="32"/>
          <w:shd w:val="clear" w:fill="F3FAFF"/>
        </w:rPr>
        <w:t>天然气是一种无色、无毒、微有臭味、比空气轻（泄漏的天然气会积聚在房间上方）、易燃易爆的气体。如果燃气设施及燃烧器具发生故障或使用不当，容易引发火灾、爆炸、一氧化碳中毒、窒息等事故。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3FAFF"/>
        <w:kinsoku/>
        <w:wordWrap/>
        <w:overflowPunct/>
        <w:topLinePunct w:val="0"/>
        <w:autoSpaceDE/>
        <w:autoSpaceDN/>
        <w:bidi w:val="0"/>
        <w:adjustRightInd/>
        <w:snapToGrid/>
        <w:spacing w:before="0" w:beforeAutospacing="0" w:after="0" w:afterAutospacing="0" w:line="495" w:lineRule="atLeast"/>
        <w:ind w:left="0" w:right="0"/>
        <w:jc w:val="both"/>
        <w:textAlignment w:val="auto"/>
        <w:rPr>
          <w:rFonts w:hint="eastAsia" w:ascii="方正仿宋_GBK" w:hAnsi="方正仿宋_GBK" w:eastAsia="方正仿宋_GBK" w:cs="方正仿宋_GBK"/>
          <w:sz w:val="32"/>
          <w:szCs w:val="32"/>
        </w:rPr>
      </w:pPr>
      <w:r>
        <w:rPr>
          <w:rStyle w:val="6"/>
          <w:rFonts w:hint="eastAsia" w:ascii="方正仿宋_GBK" w:hAnsi="方正仿宋_GBK" w:eastAsia="方正仿宋_GBK" w:cs="方正仿宋_GBK"/>
          <w:i w:val="0"/>
          <w:iCs w:val="0"/>
          <w:caps w:val="0"/>
          <w:color w:val="000000"/>
          <w:spacing w:val="8"/>
          <w:sz w:val="32"/>
          <w:szCs w:val="32"/>
          <w:shd w:val="clear" w:fill="F3FAFF"/>
        </w:rPr>
        <w:t>天然气用户应当遵守的规定：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3FAFF"/>
        <w:kinsoku/>
        <w:wordWrap/>
        <w:overflowPunct/>
        <w:topLinePunct w:val="0"/>
        <w:autoSpaceDE/>
        <w:autoSpaceDN/>
        <w:bidi w:val="0"/>
        <w:adjustRightInd/>
        <w:snapToGrid/>
        <w:spacing w:before="0" w:beforeAutospacing="0" w:after="0" w:afterAutospacing="0" w:line="495" w:lineRule="atLeast"/>
        <w:ind w:left="0" w:right="0" w:firstLine="555"/>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000000"/>
          <w:spacing w:val="8"/>
          <w:sz w:val="32"/>
          <w:szCs w:val="32"/>
          <w:shd w:val="clear" w:fill="F3FAFF"/>
        </w:rPr>
        <w:t>（一）设置燃气设备、管道和燃具的场所不应存在燃气泄漏后聚集的条件，应随时将门窗开启保证自然通风；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3FAFF"/>
        <w:kinsoku/>
        <w:wordWrap/>
        <w:overflowPunct/>
        <w:topLinePunct w:val="0"/>
        <w:autoSpaceDE/>
        <w:autoSpaceDN/>
        <w:bidi w:val="0"/>
        <w:adjustRightInd/>
        <w:snapToGrid/>
        <w:spacing w:before="0" w:beforeAutospacing="0" w:after="0" w:afterAutospacing="0" w:line="495" w:lineRule="atLeast"/>
        <w:ind w:left="0" w:right="0" w:firstLine="555"/>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000000"/>
          <w:spacing w:val="8"/>
          <w:sz w:val="32"/>
          <w:szCs w:val="32"/>
          <w:shd w:val="clear" w:fill="F3FAFF"/>
        </w:rPr>
        <w:t>（二）燃气管道、燃烧器具应设置在便于安装、检修的位置，不得设置在卧室、客房等人员居住和休息的房间；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3FAFF"/>
        <w:kinsoku/>
        <w:wordWrap/>
        <w:overflowPunct/>
        <w:topLinePunct w:val="0"/>
        <w:autoSpaceDE/>
        <w:autoSpaceDN/>
        <w:bidi w:val="0"/>
        <w:adjustRightInd/>
        <w:snapToGrid/>
        <w:spacing w:before="0" w:beforeAutospacing="0" w:after="0" w:afterAutospacing="0" w:line="495" w:lineRule="atLeast"/>
        <w:ind w:left="0" w:right="0" w:firstLine="555"/>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000000"/>
          <w:spacing w:val="8"/>
          <w:sz w:val="32"/>
          <w:szCs w:val="32"/>
          <w:shd w:val="clear" w:fill="F3FAFF"/>
        </w:rPr>
        <w:t>（三）燃气管道与燃具的连接软管应使用燃气专用不锈钢波纹管，不得穿越墙体、门窗、顶棚和地面，长度不应大于2.0米且中间不应有接头；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3FAFF"/>
        <w:kinsoku/>
        <w:wordWrap/>
        <w:overflowPunct/>
        <w:topLinePunct w:val="0"/>
        <w:autoSpaceDE/>
        <w:autoSpaceDN/>
        <w:bidi w:val="0"/>
        <w:adjustRightInd/>
        <w:snapToGrid/>
        <w:spacing w:before="0" w:beforeAutospacing="0" w:after="0" w:afterAutospacing="0" w:line="495" w:lineRule="atLeast"/>
        <w:ind w:left="0" w:right="0" w:firstLine="555"/>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000000"/>
          <w:spacing w:val="8"/>
          <w:sz w:val="32"/>
          <w:szCs w:val="32"/>
          <w:shd w:val="clear" w:fill="F3FAFF"/>
        </w:rPr>
        <w:t>（四）应购买质量合格的、符合气源要求的燃烧器具，并委托有资质的人员进行安装及维修；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3FAFF"/>
        <w:kinsoku/>
        <w:wordWrap/>
        <w:overflowPunct/>
        <w:topLinePunct w:val="0"/>
        <w:autoSpaceDE/>
        <w:autoSpaceDN/>
        <w:bidi w:val="0"/>
        <w:adjustRightInd/>
        <w:snapToGrid/>
        <w:spacing w:before="0" w:beforeAutospacing="0" w:after="0" w:afterAutospacing="0" w:line="495" w:lineRule="atLeast"/>
        <w:ind w:left="0" w:right="0" w:firstLine="555"/>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000000"/>
          <w:spacing w:val="8"/>
          <w:sz w:val="32"/>
          <w:szCs w:val="32"/>
          <w:shd w:val="clear" w:fill="F3FAFF"/>
        </w:rPr>
        <w:t>（五）按照安全用气规则使用天然气；</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3FAFF"/>
        <w:kinsoku/>
        <w:wordWrap/>
        <w:overflowPunct/>
        <w:topLinePunct w:val="0"/>
        <w:autoSpaceDE/>
        <w:autoSpaceDN/>
        <w:bidi w:val="0"/>
        <w:adjustRightInd/>
        <w:snapToGrid/>
        <w:spacing w:before="0" w:beforeAutospacing="0" w:after="0" w:afterAutospacing="0" w:line="495" w:lineRule="atLeast"/>
        <w:ind w:left="0" w:right="0" w:firstLine="555"/>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000000"/>
          <w:spacing w:val="8"/>
          <w:sz w:val="32"/>
          <w:szCs w:val="32"/>
          <w:shd w:val="clear" w:fill="F3FAFF"/>
        </w:rPr>
        <w:t>（六）开放式厨房禁止使用天然气；</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3FAFF"/>
        <w:kinsoku/>
        <w:wordWrap/>
        <w:overflowPunct/>
        <w:topLinePunct w:val="0"/>
        <w:autoSpaceDE/>
        <w:autoSpaceDN/>
        <w:bidi w:val="0"/>
        <w:adjustRightInd/>
        <w:snapToGrid/>
        <w:spacing w:before="0" w:beforeAutospacing="0" w:after="0" w:afterAutospacing="0" w:line="495" w:lineRule="atLeast"/>
        <w:ind w:left="0" w:right="0" w:firstLine="555"/>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000000"/>
          <w:spacing w:val="8"/>
          <w:sz w:val="32"/>
          <w:szCs w:val="32"/>
          <w:shd w:val="clear" w:fill="F3FAFF"/>
        </w:rPr>
        <w:t>（七）禁止使用天然气烤火；</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3FAFF"/>
        <w:kinsoku/>
        <w:wordWrap/>
        <w:overflowPunct/>
        <w:topLinePunct w:val="0"/>
        <w:autoSpaceDE/>
        <w:autoSpaceDN/>
        <w:bidi w:val="0"/>
        <w:adjustRightInd/>
        <w:snapToGrid/>
        <w:spacing w:before="0" w:beforeAutospacing="0" w:after="0" w:afterAutospacing="0" w:line="495" w:lineRule="atLeast"/>
        <w:ind w:left="0" w:right="0" w:firstLine="555"/>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000000"/>
          <w:spacing w:val="8"/>
          <w:sz w:val="32"/>
          <w:szCs w:val="32"/>
          <w:shd w:val="clear" w:fill="F3FAFF"/>
        </w:rPr>
        <w:t>（八）长时间不使用天然气时应关闭进户总阀；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3FAFF"/>
        <w:kinsoku/>
        <w:wordWrap/>
        <w:overflowPunct/>
        <w:topLinePunct w:val="0"/>
        <w:autoSpaceDE/>
        <w:autoSpaceDN/>
        <w:bidi w:val="0"/>
        <w:adjustRightInd/>
        <w:snapToGrid/>
        <w:spacing w:before="0" w:beforeAutospacing="0" w:after="0" w:afterAutospacing="0" w:line="495" w:lineRule="atLeast"/>
        <w:ind w:left="0" w:right="0" w:firstLine="555"/>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000000"/>
          <w:spacing w:val="8"/>
          <w:sz w:val="32"/>
          <w:szCs w:val="32"/>
          <w:shd w:val="clear" w:fill="F3FAFF"/>
        </w:rPr>
        <w:t>（九）居民用户应按规范安装天然气泄漏报警器或安全自闭阀等燃气安全装置，并保证正常使用；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3FAFF"/>
        <w:kinsoku/>
        <w:wordWrap/>
        <w:overflowPunct/>
        <w:topLinePunct w:val="0"/>
        <w:autoSpaceDE/>
        <w:autoSpaceDN/>
        <w:bidi w:val="0"/>
        <w:adjustRightInd/>
        <w:snapToGrid/>
        <w:spacing w:before="0" w:beforeAutospacing="0" w:after="0" w:afterAutospacing="0" w:line="495" w:lineRule="atLeast"/>
        <w:ind w:left="0" w:right="0" w:firstLine="555"/>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000000"/>
          <w:spacing w:val="8"/>
          <w:sz w:val="32"/>
          <w:szCs w:val="32"/>
          <w:shd w:val="clear" w:fill="F3FAFF"/>
        </w:rPr>
        <w:t>（十）单位用户需按规范安装燃气泄漏报警器和与其连锁的切断阀，建立健全安全管理制度，由专人进行管理及巡检；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3FAFF"/>
        <w:kinsoku/>
        <w:wordWrap/>
        <w:overflowPunct/>
        <w:topLinePunct w:val="0"/>
        <w:autoSpaceDE/>
        <w:autoSpaceDN/>
        <w:bidi w:val="0"/>
        <w:adjustRightInd/>
        <w:snapToGrid/>
        <w:spacing w:before="0" w:beforeAutospacing="0" w:after="0" w:afterAutospacing="0" w:line="495" w:lineRule="atLeast"/>
        <w:ind w:left="0" w:right="0" w:firstLine="555"/>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000000"/>
          <w:spacing w:val="8"/>
          <w:sz w:val="32"/>
          <w:szCs w:val="32"/>
          <w:shd w:val="clear" w:fill="F3FAFF"/>
        </w:rPr>
        <w:t>（十一）经常自行检查有无燃气安全隐患，积极配合燃气公司工作人员的入户安检，及时整改户内燃气隐患。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3FAFF"/>
        <w:kinsoku/>
        <w:wordWrap/>
        <w:overflowPunct/>
        <w:topLinePunct w:val="0"/>
        <w:autoSpaceDE/>
        <w:autoSpaceDN/>
        <w:bidi w:val="0"/>
        <w:adjustRightInd/>
        <w:snapToGrid/>
        <w:spacing w:before="0" w:beforeAutospacing="0" w:after="0" w:afterAutospacing="0" w:line="495" w:lineRule="atLeast"/>
        <w:ind w:left="0" w:right="0"/>
        <w:jc w:val="both"/>
        <w:textAlignment w:val="auto"/>
        <w:rPr>
          <w:rFonts w:hint="eastAsia" w:ascii="方正仿宋_GBK" w:hAnsi="方正仿宋_GBK" w:eastAsia="方正仿宋_GBK" w:cs="方正仿宋_GBK"/>
          <w:sz w:val="32"/>
          <w:szCs w:val="32"/>
        </w:rPr>
      </w:pPr>
      <w:r>
        <w:rPr>
          <w:rStyle w:val="6"/>
          <w:rFonts w:hint="eastAsia" w:ascii="方正仿宋_GBK" w:hAnsi="方正仿宋_GBK" w:eastAsia="方正仿宋_GBK" w:cs="方正仿宋_GBK"/>
          <w:i w:val="0"/>
          <w:iCs w:val="0"/>
          <w:caps w:val="0"/>
          <w:color w:val="000000"/>
          <w:spacing w:val="8"/>
          <w:sz w:val="32"/>
          <w:szCs w:val="32"/>
          <w:shd w:val="clear" w:fill="F3FAFF"/>
        </w:rPr>
        <w:t>相关单位和个人不得有下列行为：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3FAFF"/>
        <w:kinsoku/>
        <w:wordWrap/>
        <w:overflowPunct/>
        <w:topLinePunct w:val="0"/>
        <w:autoSpaceDE/>
        <w:autoSpaceDN/>
        <w:bidi w:val="0"/>
        <w:adjustRightInd/>
        <w:snapToGrid/>
        <w:spacing w:before="0" w:beforeAutospacing="0" w:after="0" w:afterAutospacing="0" w:line="495" w:lineRule="atLeast"/>
        <w:ind w:left="0" w:right="0" w:firstLine="555"/>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000000"/>
          <w:spacing w:val="8"/>
          <w:sz w:val="32"/>
          <w:szCs w:val="32"/>
          <w:shd w:val="clear" w:fill="F3FAFF"/>
        </w:rPr>
        <w:t>（一）擅自操作公用天然气阀门；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3FAFF"/>
        <w:kinsoku/>
        <w:wordWrap/>
        <w:overflowPunct/>
        <w:topLinePunct w:val="0"/>
        <w:autoSpaceDE/>
        <w:autoSpaceDN/>
        <w:bidi w:val="0"/>
        <w:adjustRightInd/>
        <w:snapToGrid/>
        <w:spacing w:before="0" w:beforeAutospacing="0" w:after="0" w:afterAutospacing="0" w:line="495" w:lineRule="atLeast"/>
        <w:ind w:left="0" w:right="0" w:firstLine="555"/>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000000"/>
          <w:spacing w:val="8"/>
          <w:sz w:val="32"/>
          <w:szCs w:val="32"/>
          <w:shd w:val="clear" w:fill="F3FAFF"/>
        </w:rPr>
        <w:t>（二）将天然气管道作为负重支架或者接地引线；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3FAFF"/>
        <w:kinsoku/>
        <w:wordWrap/>
        <w:overflowPunct/>
        <w:topLinePunct w:val="0"/>
        <w:autoSpaceDE/>
        <w:autoSpaceDN/>
        <w:bidi w:val="0"/>
        <w:adjustRightInd/>
        <w:snapToGrid/>
        <w:spacing w:before="0" w:beforeAutospacing="0" w:after="0" w:afterAutospacing="0" w:line="495" w:lineRule="atLeast"/>
        <w:ind w:left="0" w:right="0" w:firstLine="555"/>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000000"/>
          <w:spacing w:val="8"/>
          <w:sz w:val="32"/>
          <w:szCs w:val="32"/>
          <w:shd w:val="clear" w:fill="F3FAFF"/>
        </w:rPr>
        <w:t>（三）擅自安装、改装、拆除户内外天然气设施和计量器具；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3FAFF"/>
        <w:kinsoku/>
        <w:wordWrap/>
        <w:overflowPunct/>
        <w:topLinePunct w:val="0"/>
        <w:autoSpaceDE/>
        <w:autoSpaceDN/>
        <w:bidi w:val="0"/>
        <w:adjustRightInd/>
        <w:snapToGrid/>
        <w:spacing w:before="0" w:beforeAutospacing="0" w:after="0" w:afterAutospacing="0" w:line="495" w:lineRule="atLeast"/>
        <w:ind w:left="0" w:right="0" w:firstLine="555"/>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000000"/>
          <w:spacing w:val="8"/>
          <w:sz w:val="32"/>
          <w:szCs w:val="32"/>
          <w:shd w:val="clear" w:fill="F3FAFF"/>
        </w:rPr>
        <w:t>（四）盗用天然气；</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3FAFF"/>
        <w:kinsoku/>
        <w:wordWrap/>
        <w:overflowPunct/>
        <w:topLinePunct w:val="0"/>
        <w:autoSpaceDE/>
        <w:autoSpaceDN/>
        <w:bidi w:val="0"/>
        <w:adjustRightInd/>
        <w:snapToGrid/>
        <w:spacing w:before="0" w:beforeAutospacing="0" w:after="0" w:afterAutospacing="0" w:line="495" w:lineRule="atLeast"/>
        <w:ind w:left="0" w:right="0" w:firstLine="555"/>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000000"/>
          <w:spacing w:val="8"/>
          <w:sz w:val="32"/>
          <w:szCs w:val="32"/>
          <w:shd w:val="clear" w:fill="F3FAFF"/>
        </w:rPr>
        <w:t>（五）转供天然气或者擅自改变天然气用途；</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3FAFF"/>
        <w:kinsoku/>
        <w:wordWrap/>
        <w:overflowPunct/>
        <w:topLinePunct w:val="0"/>
        <w:autoSpaceDE/>
        <w:autoSpaceDN/>
        <w:bidi w:val="0"/>
        <w:adjustRightInd/>
        <w:snapToGrid/>
        <w:spacing w:before="0" w:beforeAutospacing="0" w:after="0" w:afterAutospacing="0" w:line="495" w:lineRule="atLeast"/>
        <w:ind w:left="0" w:right="0" w:firstLine="555"/>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000000"/>
          <w:spacing w:val="8"/>
          <w:sz w:val="32"/>
          <w:szCs w:val="32"/>
          <w:shd w:val="clear" w:fill="F3FAFF"/>
        </w:rPr>
        <w:t>（六）违规占压燃气管道或封闭、拆除、破坏燃气设施；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3FAFF"/>
        <w:kinsoku/>
        <w:wordWrap/>
        <w:overflowPunct/>
        <w:topLinePunct w:val="0"/>
        <w:autoSpaceDE/>
        <w:autoSpaceDN/>
        <w:bidi w:val="0"/>
        <w:adjustRightInd/>
        <w:snapToGrid/>
        <w:spacing w:before="0" w:beforeAutospacing="0" w:after="0" w:afterAutospacing="0" w:line="495" w:lineRule="atLeast"/>
        <w:ind w:left="0" w:right="0" w:firstLine="555"/>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000000"/>
          <w:spacing w:val="8"/>
          <w:sz w:val="32"/>
          <w:szCs w:val="32"/>
          <w:shd w:val="clear" w:fill="F3FAFF"/>
        </w:rPr>
        <w:t>（七）危及自身安全和公共安全的其他用气行为。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3FAFF"/>
        <w:kinsoku/>
        <w:wordWrap/>
        <w:overflowPunct/>
        <w:topLinePunct w:val="0"/>
        <w:autoSpaceDE/>
        <w:autoSpaceDN/>
        <w:bidi w:val="0"/>
        <w:adjustRightInd/>
        <w:snapToGrid/>
        <w:spacing w:before="0" w:beforeAutospacing="0" w:after="0" w:afterAutospacing="0" w:line="495" w:lineRule="atLeast"/>
        <w:ind w:left="0" w:right="0"/>
        <w:jc w:val="both"/>
        <w:textAlignment w:val="auto"/>
        <w:rPr>
          <w:rFonts w:hint="eastAsia" w:ascii="方正仿宋_GBK" w:hAnsi="方正仿宋_GBK" w:eastAsia="方正仿宋_GBK" w:cs="方正仿宋_GBK"/>
          <w:sz w:val="32"/>
          <w:szCs w:val="32"/>
        </w:rPr>
      </w:pPr>
      <w:r>
        <w:rPr>
          <w:rStyle w:val="6"/>
          <w:rFonts w:hint="eastAsia" w:ascii="方正仿宋_GBK" w:hAnsi="方正仿宋_GBK" w:eastAsia="方正仿宋_GBK" w:cs="方正仿宋_GBK"/>
          <w:i w:val="0"/>
          <w:iCs w:val="0"/>
          <w:caps w:val="0"/>
          <w:color w:val="000000"/>
          <w:spacing w:val="8"/>
          <w:sz w:val="32"/>
          <w:szCs w:val="32"/>
          <w:shd w:val="clear" w:fill="F3FAFF"/>
        </w:rPr>
        <w:t>装修注意事项及通气验收要求：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3FAFF"/>
        <w:kinsoku/>
        <w:wordWrap/>
        <w:overflowPunct/>
        <w:topLinePunct w:val="0"/>
        <w:autoSpaceDE/>
        <w:autoSpaceDN/>
        <w:bidi w:val="0"/>
        <w:adjustRightInd/>
        <w:snapToGrid/>
        <w:spacing w:before="0" w:beforeAutospacing="0" w:after="0" w:afterAutospacing="0" w:line="495" w:lineRule="atLeast"/>
        <w:ind w:left="0" w:right="0" w:firstLine="555"/>
        <w:jc w:val="both"/>
        <w:textAlignment w:val="auto"/>
        <w:rPr>
          <w:rFonts w:hint="eastAsia" w:ascii="方正仿宋_GBK" w:hAnsi="方正仿宋_GBK" w:eastAsia="方正仿宋_GBK" w:cs="方正仿宋_GBK"/>
          <w:sz w:val="32"/>
          <w:szCs w:val="32"/>
        </w:rPr>
      </w:pPr>
      <w:r>
        <w:rPr>
          <w:rStyle w:val="6"/>
          <w:rFonts w:hint="eastAsia" w:ascii="方正仿宋_GBK" w:hAnsi="方正仿宋_GBK" w:eastAsia="方正仿宋_GBK" w:cs="方正仿宋_GBK"/>
          <w:i w:val="0"/>
          <w:iCs w:val="0"/>
          <w:caps w:val="0"/>
          <w:color w:val="000000"/>
          <w:spacing w:val="8"/>
          <w:sz w:val="32"/>
          <w:szCs w:val="32"/>
          <w:shd w:val="clear" w:fill="F3FAFF"/>
        </w:rPr>
        <w:t>（一）</w:t>
      </w:r>
      <w:r>
        <w:rPr>
          <w:rFonts w:hint="eastAsia" w:ascii="方正仿宋_GBK" w:hAnsi="方正仿宋_GBK" w:eastAsia="方正仿宋_GBK" w:cs="方正仿宋_GBK"/>
          <w:i w:val="0"/>
          <w:iCs w:val="0"/>
          <w:caps w:val="0"/>
          <w:color w:val="000000"/>
          <w:spacing w:val="8"/>
          <w:sz w:val="32"/>
          <w:szCs w:val="32"/>
          <w:shd w:val="clear" w:fill="F3FAFF"/>
        </w:rPr>
        <w:t>如需安装、改装、拆除户内外燃气设施和天然气计量器具以及地下室、半地下室需安装天然气的，请到我公司客服大厅进行报备，由有资质的单位按规范实施；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3FAFF"/>
        <w:kinsoku/>
        <w:wordWrap/>
        <w:overflowPunct/>
        <w:topLinePunct w:val="0"/>
        <w:autoSpaceDE/>
        <w:autoSpaceDN/>
        <w:bidi w:val="0"/>
        <w:adjustRightInd/>
        <w:snapToGrid/>
        <w:spacing w:before="0" w:beforeAutospacing="0" w:after="0" w:afterAutospacing="0" w:line="495" w:lineRule="atLeast"/>
        <w:ind w:left="0" w:right="0" w:firstLine="555"/>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000000"/>
          <w:spacing w:val="8"/>
          <w:sz w:val="32"/>
          <w:szCs w:val="32"/>
          <w:shd w:val="clear" w:fill="F3FAFF"/>
        </w:rPr>
        <w:t>（二）装修完成后，提供燃烧器具安装资质证书和户内燃气管道安装竣工资料（原件）到我公司客服大厅申请通气验收。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3FAFF"/>
        <w:kinsoku/>
        <w:wordWrap/>
        <w:overflowPunct/>
        <w:topLinePunct w:val="0"/>
        <w:autoSpaceDE/>
        <w:autoSpaceDN/>
        <w:bidi w:val="0"/>
        <w:adjustRightInd/>
        <w:snapToGrid/>
        <w:spacing w:before="0" w:beforeAutospacing="0" w:after="0" w:afterAutospacing="0" w:line="495" w:lineRule="atLeast"/>
        <w:ind w:left="0" w:right="0"/>
        <w:jc w:val="both"/>
        <w:textAlignment w:val="auto"/>
        <w:rPr>
          <w:rFonts w:hint="eastAsia" w:ascii="方正仿宋_GBK" w:hAnsi="方正仿宋_GBK" w:eastAsia="方正仿宋_GBK" w:cs="方正仿宋_GBK"/>
          <w:sz w:val="32"/>
          <w:szCs w:val="32"/>
        </w:rPr>
      </w:pPr>
      <w:r>
        <w:rPr>
          <w:rStyle w:val="6"/>
          <w:rFonts w:hint="eastAsia" w:ascii="方正仿宋_GBK" w:hAnsi="方正仿宋_GBK" w:eastAsia="方正仿宋_GBK" w:cs="方正仿宋_GBK"/>
          <w:i w:val="0"/>
          <w:iCs w:val="0"/>
          <w:caps w:val="0"/>
          <w:color w:val="000000"/>
          <w:spacing w:val="8"/>
          <w:sz w:val="32"/>
          <w:szCs w:val="32"/>
          <w:shd w:val="clear" w:fill="F3FAFF"/>
        </w:rPr>
        <w:t>燃气使用须知：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000000"/>
          <w:spacing w:val="8"/>
          <w:sz w:val="32"/>
          <w:szCs w:val="32"/>
          <w:shd w:val="clear" w:fill="F3FAFF"/>
        </w:rPr>
        <w:t>1、定期检查供用气设施，发现漏气、老化、腐蚀、损坏等需及时更换或处理。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3FAFF"/>
        <w:kinsoku/>
        <w:wordWrap/>
        <w:overflowPunct/>
        <w:topLinePunct w:val="0"/>
        <w:autoSpaceDE/>
        <w:autoSpaceDN/>
        <w:bidi w:val="0"/>
        <w:adjustRightInd/>
        <w:snapToGrid/>
        <w:spacing w:before="0" w:beforeAutospacing="0" w:after="0" w:afterAutospacing="0" w:line="435" w:lineRule="atLeast"/>
        <w:ind w:left="0" w:right="0" w:firstLine="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000000"/>
          <w:spacing w:val="8"/>
          <w:sz w:val="32"/>
          <w:szCs w:val="32"/>
          <w:shd w:val="clear" w:fill="F3FAFF"/>
        </w:rPr>
        <w:t>2、严格遵守“人不离火、人走关气、漏气关阀、隐患报修”的燃气安全管理规定。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000000"/>
          <w:spacing w:val="8"/>
          <w:sz w:val="32"/>
          <w:szCs w:val="32"/>
          <w:shd w:val="clear" w:fill="F3FAFF"/>
        </w:rPr>
        <w:t>3、不准在燃气设施及管道上牵挂电线、绳索，悬挂杂物。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3FAFF"/>
        <w:kinsoku/>
        <w:wordWrap/>
        <w:overflowPunct/>
        <w:topLinePunct w:val="0"/>
        <w:autoSpaceDE/>
        <w:autoSpaceDN/>
        <w:bidi w:val="0"/>
        <w:adjustRightInd/>
        <w:snapToGrid/>
        <w:spacing w:before="0" w:beforeAutospacing="0" w:after="0" w:afterAutospacing="0" w:line="435" w:lineRule="atLeast"/>
        <w:ind w:left="0" w:right="0" w:firstLine="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000000"/>
          <w:spacing w:val="8"/>
          <w:sz w:val="32"/>
          <w:szCs w:val="32"/>
          <w:shd w:val="clear" w:fill="F3FAFF"/>
        </w:rPr>
        <w:t>4、如遇供气突然中断，应关闭进户阀门及燃气灶阀门，待正常供气后方可使用。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000000"/>
          <w:spacing w:val="8"/>
          <w:sz w:val="32"/>
          <w:szCs w:val="32"/>
          <w:shd w:val="clear" w:fill="F3FAFF"/>
        </w:rPr>
        <w:t>5、应使用肥皂水检查燃气泄漏，不得使用明火检查燃气泄漏。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3FAFF"/>
        <w:kinsoku/>
        <w:wordWrap/>
        <w:overflowPunct/>
        <w:topLinePunct w:val="0"/>
        <w:autoSpaceDE/>
        <w:autoSpaceDN/>
        <w:bidi w:val="0"/>
        <w:adjustRightInd/>
        <w:snapToGrid/>
        <w:spacing w:before="0" w:beforeAutospacing="0" w:after="0" w:afterAutospacing="0" w:line="435" w:lineRule="atLeast"/>
        <w:ind w:left="0" w:right="0" w:firstLine="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000000"/>
          <w:spacing w:val="8"/>
          <w:sz w:val="32"/>
          <w:szCs w:val="32"/>
          <w:shd w:val="clear" w:fill="F3FAFF"/>
        </w:rPr>
        <w:t>6、发现燃气泄漏后的应急处置方法：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eastAsia" w:ascii="方正仿宋_GBK" w:hAnsi="方正仿宋_GBK" w:eastAsia="方正仿宋_GBK" w:cs="方正仿宋_GBK"/>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3FAFF"/>
        <w:kinsoku/>
        <w:wordWrap/>
        <w:overflowPunct/>
        <w:topLinePunct w:val="0"/>
        <w:autoSpaceDE/>
        <w:autoSpaceDN/>
        <w:bidi w:val="0"/>
        <w:adjustRightInd/>
        <w:snapToGrid/>
        <w:spacing w:before="0" w:beforeAutospacing="0" w:after="0" w:afterAutospacing="0" w:line="240" w:lineRule="atLeast"/>
        <w:ind w:left="0" w:right="0"/>
        <w:jc w:val="both"/>
        <w:textAlignment w:val="auto"/>
        <w:rPr>
          <w:rFonts w:hint="eastAsia" w:ascii="方正仿宋_GBK" w:hAnsi="方正仿宋_GBK" w:eastAsia="方正仿宋_GBK" w:cs="方正仿宋_GBK"/>
          <w:sz w:val="32"/>
          <w:szCs w:val="32"/>
        </w:rPr>
      </w:pPr>
      <w:r>
        <w:rPr>
          <w:rStyle w:val="6"/>
          <w:rFonts w:hint="eastAsia" w:ascii="方正仿宋_GBK" w:hAnsi="方正仿宋_GBK" w:eastAsia="方正仿宋_GBK" w:cs="方正仿宋_GBK"/>
          <w:i w:val="0"/>
          <w:iCs w:val="0"/>
          <w:caps w:val="0"/>
          <w:color w:val="000000"/>
          <w:spacing w:val="8"/>
          <w:sz w:val="32"/>
          <w:szCs w:val="32"/>
          <w:shd w:val="clear" w:fill="F3FAFF"/>
        </w:rPr>
        <w:t>鼎发公司常用联系电话及微信公众号：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3FAFF"/>
        <w:kinsoku/>
        <w:wordWrap/>
        <w:overflowPunct/>
        <w:topLinePunct w:val="0"/>
        <w:autoSpaceDE/>
        <w:autoSpaceDN/>
        <w:bidi w:val="0"/>
        <w:adjustRightInd/>
        <w:snapToGrid/>
        <w:spacing w:before="0" w:beforeAutospacing="0" w:after="0" w:afterAutospacing="0" w:line="495" w:lineRule="atLeast"/>
        <w:ind w:left="0" w:right="0" w:firstLine="555"/>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000000"/>
          <w:spacing w:val="8"/>
          <w:sz w:val="32"/>
          <w:szCs w:val="32"/>
          <w:shd w:val="clear" w:fill="F3FAFF"/>
        </w:rPr>
        <w:t>客服咨询电话：023-74513996；</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3FAFF"/>
        <w:kinsoku/>
        <w:wordWrap/>
        <w:overflowPunct/>
        <w:topLinePunct w:val="0"/>
        <w:autoSpaceDE/>
        <w:autoSpaceDN/>
        <w:bidi w:val="0"/>
        <w:adjustRightInd/>
        <w:snapToGrid/>
        <w:spacing w:before="0" w:beforeAutospacing="0" w:after="0" w:afterAutospacing="0" w:line="495" w:lineRule="atLeast"/>
        <w:ind w:left="0" w:right="0" w:firstLine="555"/>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000000"/>
          <w:spacing w:val="8"/>
          <w:sz w:val="32"/>
          <w:szCs w:val="32"/>
          <w:shd w:val="clear" w:fill="F3FAFF"/>
        </w:rPr>
        <w:t>抢维修电话：023-74525119；</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3FAFF"/>
        <w:kinsoku/>
        <w:wordWrap/>
        <w:overflowPunct/>
        <w:topLinePunct w:val="0"/>
        <w:autoSpaceDE/>
        <w:autoSpaceDN/>
        <w:bidi w:val="0"/>
        <w:adjustRightInd/>
        <w:snapToGrid/>
        <w:spacing w:before="0" w:beforeAutospacing="0" w:after="0" w:afterAutospacing="0" w:line="495" w:lineRule="atLeast"/>
        <w:ind w:left="0" w:right="0" w:firstLine="555"/>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000000"/>
          <w:spacing w:val="8"/>
          <w:sz w:val="32"/>
          <w:szCs w:val="32"/>
          <w:shd w:val="clear" w:fill="F3FAFF"/>
        </w:rPr>
        <w:t>投诉电话：023-74513146。</w:t>
      </w:r>
    </w:p>
    <w:p>
      <w:pPr>
        <w:keepNext w:val="0"/>
        <w:keepLines w:val="0"/>
        <w:pageBreakBefore w:val="0"/>
        <w:kinsoku/>
        <w:wordWrap/>
        <w:overflowPunct/>
        <w:topLinePunct w:val="0"/>
        <w:autoSpaceDE/>
        <w:autoSpaceDN/>
        <w:bidi w:val="0"/>
        <w:adjustRightInd/>
        <w:snapToGrid/>
        <w:textAlignment w:val="auto"/>
        <w:rPr>
          <w:rFonts w:hint="eastAsia" w:ascii="方正仿宋_GBK" w:hAnsi="方正仿宋_GBK" w:eastAsia="方正仿宋_GBK" w:cs="方正仿宋_GBK"/>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zZTIxYmZiMzZhZTQ1OGE3YjZlNTg3ZDBiNGM1ZDQifQ=="/>
  </w:docVars>
  <w:rsids>
    <w:rsidRoot w:val="00000000"/>
    <w:rsid w:val="0A776CB9"/>
    <w:rsid w:val="47902829"/>
    <w:rsid w:val="53DC3714"/>
    <w:rsid w:val="71586575"/>
    <w:rsid w:val="7CE75C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1090</Words>
  <Characters>1125</Characters>
  <Lines>0</Lines>
  <Paragraphs>0</Paragraphs>
  <TotalTime>17</TotalTime>
  <ScaleCrop>false</ScaleCrop>
  <LinksUpToDate>false</LinksUpToDate>
  <CharactersWithSpaces>1127</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2021-08-31T10:52:00Z</dcterms:created>
  <dc:creator>Administrator</dc:creator>
  <cp:lastModifiedBy>我是大宝</cp:lastModifiedBy>
  <dcterms:modified xsi:type="dcterms:W3CDTF">2022-09-01T00:41:21Z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B69C3ABFAD7241B1AD39159D09BAE93A</vt:lpwstr>
  </property>
</Properties>
</file>