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hd w:val="clear" w:color="auto" w:fill="F3FAFF"/>
        <w:spacing w:before="0" w:beforeAutospacing="0" w:after="0" w:afterAutospacing="0" w:line="435" w:lineRule="atLeast"/>
        <w:jc w:val="center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-64770</wp:posOffset>
            </wp:positionH>
            <wp:positionV relativeFrom="paragraph">
              <wp:posOffset>-63500</wp:posOffset>
            </wp:positionV>
            <wp:extent cx="1759585" cy="505460"/>
            <wp:effectExtent l="0" t="0" r="12065" b="46990"/>
            <wp:wrapTight wrapText="bothSides">
              <wp:wrapPolygon>
                <wp:start x="1637" y="0"/>
                <wp:lineTo x="0" y="3935"/>
                <wp:lineTo x="0" y="16526"/>
                <wp:lineTo x="1637" y="20460"/>
                <wp:lineTo x="4209" y="20460"/>
                <wp:lineTo x="21280" y="17313"/>
                <wp:lineTo x="21280" y="2361"/>
                <wp:lineTo x="4209" y="0"/>
                <wp:lineTo x="1637" y="0"/>
              </wp:wrapPolygon>
            </wp:wrapTight>
            <wp:docPr id="6" name="图片 3" descr="C:\Users\Administrator\Desktop\LOGO20170612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C:\Users\Administrator\Desktop\LOGO2017061202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59585" cy="50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6"/>
        <w:keepNext w:val="0"/>
        <w:keepLines w:val="0"/>
        <w:pageBreakBefore w:val="0"/>
        <w:widowControl/>
        <w:shd w:val="clear" w:color="auto" w:fill="F3FA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435" w:lineRule="atLeast"/>
        <w:ind w:firstLine="1928" w:firstLineChars="400"/>
        <w:jc w:val="both"/>
        <w:textAlignment w:val="auto"/>
        <w:rPr>
          <w:b/>
          <w:bCs/>
          <w:color w:val="000000"/>
          <w:sz w:val="48"/>
          <w:szCs w:val="48"/>
        </w:rPr>
      </w:pPr>
      <w:r>
        <w:rPr>
          <w:rFonts w:hint="eastAsia"/>
          <w:b/>
          <w:bCs/>
          <w:color w:val="000000"/>
          <w:sz w:val="48"/>
          <w:szCs w:val="48"/>
          <w:lang w:eastAsia="zh-CN"/>
        </w:rPr>
        <w:t xml:space="preserve">天然气用户装修须知 </w:t>
      </w:r>
    </w:p>
    <w:p>
      <w:pPr>
        <w:pStyle w:val="6"/>
        <w:keepNext w:val="0"/>
        <w:keepLines w:val="0"/>
        <w:pageBreakBefore w:val="0"/>
        <w:widowControl/>
        <w:shd w:val="clear" w:color="auto" w:fill="F3FA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天然气是一种无色、无毒、微有臭味、比空气轻、易燃易爆的气体。如</w:t>
      </w:r>
      <w:r>
        <w:rPr>
          <w:rFonts w:hint="eastAsia"/>
          <w:color w:val="000000"/>
          <w:sz w:val="28"/>
          <w:szCs w:val="28"/>
          <w:lang w:eastAsia="zh-CN"/>
        </w:rPr>
        <w:t>未按规范安装燃气设施或未按安全用气规则使用天然气，</w:t>
      </w:r>
      <w:r>
        <w:rPr>
          <w:rFonts w:hint="eastAsia"/>
          <w:color w:val="000000"/>
          <w:sz w:val="28"/>
          <w:szCs w:val="28"/>
        </w:rPr>
        <w:t>容易引发火灾、爆炸</w:t>
      </w:r>
      <w:r>
        <w:rPr>
          <w:rFonts w:hint="eastAsia"/>
          <w:color w:val="000000"/>
          <w:sz w:val="28"/>
          <w:szCs w:val="28"/>
          <w:lang w:eastAsia="zh-CN"/>
        </w:rPr>
        <w:t>、</w:t>
      </w:r>
      <w:r>
        <w:rPr>
          <w:rFonts w:hint="eastAsia"/>
          <w:color w:val="000000"/>
          <w:sz w:val="28"/>
          <w:szCs w:val="28"/>
        </w:rPr>
        <w:t>一氧化碳中毒</w:t>
      </w:r>
      <w:r>
        <w:rPr>
          <w:rFonts w:hint="eastAsia"/>
          <w:color w:val="000000"/>
          <w:sz w:val="28"/>
          <w:szCs w:val="28"/>
          <w:lang w:eastAsia="zh-CN"/>
        </w:rPr>
        <w:t>、窒息</w:t>
      </w:r>
      <w:r>
        <w:rPr>
          <w:rFonts w:hint="eastAsia"/>
          <w:color w:val="000000"/>
          <w:sz w:val="28"/>
          <w:szCs w:val="28"/>
        </w:rPr>
        <w:t>等事故。</w:t>
      </w:r>
    </w:p>
    <w:p>
      <w:pPr>
        <w:pStyle w:val="6"/>
        <w:keepNext w:val="0"/>
        <w:keepLines w:val="0"/>
        <w:pageBreakBefore w:val="0"/>
        <w:widowControl/>
        <w:shd w:val="clear" w:color="auto" w:fill="F3FA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2" w:firstLineChars="200"/>
        <w:textAlignment w:val="auto"/>
        <w:rPr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  <w:lang w:eastAsia="zh-CN"/>
        </w:rPr>
        <w:t>为避免或减少燃气安全事故的发生，</w:t>
      </w:r>
      <w:r>
        <w:rPr>
          <w:rFonts w:hint="eastAsia"/>
          <w:b/>
          <w:bCs/>
          <w:color w:val="000000"/>
          <w:sz w:val="28"/>
          <w:szCs w:val="28"/>
        </w:rPr>
        <w:t>天然气用户</w:t>
      </w:r>
      <w:r>
        <w:rPr>
          <w:rFonts w:hint="eastAsia"/>
          <w:b/>
          <w:bCs/>
          <w:color w:val="000000"/>
          <w:sz w:val="28"/>
          <w:szCs w:val="28"/>
          <w:lang w:eastAsia="zh-CN"/>
        </w:rPr>
        <w:t>装修时</w:t>
      </w:r>
      <w:r>
        <w:rPr>
          <w:rFonts w:hint="eastAsia"/>
          <w:b/>
          <w:bCs/>
          <w:color w:val="000000"/>
          <w:sz w:val="28"/>
          <w:szCs w:val="28"/>
        </w:rPr>
        <w:t>应遵守</w:t>
      </w:r>
      <w:r>
        <w:rPr>
          <w:rFonts w:hint="eastAsia"/>
          <w:b/>
          <w:bCs/>
          <w:color w:val="000000"/>
          <w:sz w:val="28"/>
          <w:szCs w:val="28"/>
          <w:lang w:eastAsia="zh-CN"/>
        </w:rPr>
        <w:t>下列</w:t>
      </w:r>
      <w:r>
        <w:rPr>
          <w:rFonts w:hint="eastAsia"/>
          <w:b/>
          <w:bCs/>
          <w:color w:val="000000"/>
          <w:sz w:val="28"/>
          <w:szCs w:val="28"/>
        </w:rPr>
        <w:t xml:space="preserve">规定： </w:t>
      </w:r>
    </w:p>
    <w:p>
      <w:pPr>
        <w:pStyle w:val="6"/>
        <w:numPr>
          <w:ilvl w:val="0"/>
          <w:numId w:val="1"/>
        </w:numPr>
        <w:shd w:val="clear" w:color="auto" w:fill="F3FAFF"/>
        <w:spacing w:before="0" w:beforeAutospacing="0" w:after="0" w:afterAutospacing="0" w:line="500" w:lineRule="exact"/>
        <w:ind w:firstLine="560" w:firstLineChars="200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设置燃气设备、管道和燃具的场所不应存在燃气泄漏后聚集的条件</w:t>
      </w:r>
      <w:r>
        <w:rPr>
          <w:rFonts w:hint="eastAsia"/>
          <w:color w:val="000000"/>
          <w:sz w:val="28"/>
          <w:szCs w:val="28"/>
          <w:lang w:eastAsia="zh-CN"/>
        </w:rPr>
        <w:t>（因天然气比空气轻，泄漏的天然气会积聚在房间上方，故居民用户应保证房间的上方有直径不小于</w:t>
      </w:r>
      <w:r>
        <w:rPr>
          <w:rFonts w:hint="eastAsia"/>
          <w:color w:val="000000"/>
          <w:sz w:val="28"/>
          <w:szCs w:val="28"/>
          <w:lang w:val="en-US" w:eastAsia="zh-CN"/>
        </w:rPr>
        <w:t>75cm的</w:t>
      </w:r>
      <w:r>
        <w:rPr>
          <w:rFonts w:hint="eastAsia"/>
          <w:color w:val="000000"/>
          <w:sz w:val="28"/>
          <w:szCs w:val="28"/>
          <w:lang w:eastAsia="zh-CN"/>
        </w:rPr>
        <w:t>通风口或通风孔，非居民用户应保证房间的上方有直径大于</w:t>
      </w:r>
      <w:r>
        <w:rPr>
          <w:rFonts w:hint="eastAsia"/>
          <w:color w:val="000000"/>
          <w:sz w:val="28"/>
          <w:szCs w:val="28"/>
          <w:lang w:val="en-US" w:eastAsia="zh-CN"/>
        </w:rPr>
        <w:t>110cm的</w:t>
      </w:r>
      <w:r>
        <w:rPr>
          <w:rFonts w:hint="eastAsia"/>
          <w:color w:val="000000"/>
          <w:sz w:val="28"/>
          <w:szCs w:val="28"/>
          <w:lang w:eastAsia="zh-CN"/>
        </w:rPr>
        <w:t>通风口或通风孔）；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3FA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lang w:eastAsia="zh-CN"/>
        </w:rPr>
        <w:t>燃气管道、燃烧器具应设置在便于安装、检修的位置，不得设置在卧室、客房等人员居住和休息的房间，应与电线（缆）、插座、空开、电灯、冰箱、洗衣机、易燃易爆物质、腐蚀性物质等保留足够的安全间距；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3FA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lang w:eastAsia="zh-CN"/>
        </w:rPr>
        <w:t>燃烧器具应设置在通风良好、具有给排气条件、便于维护操作的厨房、阳台、专用房间等符合燃气安全使用条件的场所，不得设置在卧室和客房、客厅等人员居住和休息的房间（即开放式厨房禁止使用天然气）。与燃具贴邻的墙体、地面、台面等应为不燃材料。燃具与可燃或难燃的墙壁、地板、家具之间应保持足够的间距或采取其他有效的防护措施；</w:t>
      </w:r>
    </w:p>
    <w:p>
      <w:pPr>
        <w:pStyle w:val="6"/>
        <w:numPr>
          <w:ilvl w:val="0"/>
          <w:numId w:val="1"/>
        </w:numPr>
        <w:shd w:val="clear" w:color="auto" w:fill="F3FAFF"/>
        <w:spacing w:before="0" w:beforeAutospacing="0" w:after="0" w:afterAutospacing="0" w:line="500" w:lineRule="exact"/>
        <w:ind w:firstLine="560" w:firstLineChars="20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lang w:eastAsia="zh-CN"/>
        </w:rPr>
        <w:t>燃气管道需</w:t>
      </w:r>
      <w:r>
        <w:rPr>
          <w:rFonts w:hint="eastAsia"/>
          <w:color w:val="000000"/>
          <w:sz w:val="28"/>
          <w:szCs w:val="28"/>
          <w:lang w:val="en-US" w:eastAsia="zh-CN"/>
        </w:rPr>
        <w:t>穿越客厅、饭厅、厕所、库房等房间的需加装套管，套管中间不得有接头，套管两端需伸出室外。户内燃气管道宜使用燃气专用不锈钢波纹管或无缝钢管，不得使用PPR、PE等材质的管道，埋地的管道上不得有接头。燃气阀门的设置部位和设置方式应满足安全、安装和运行维护的要求；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3FA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lang w:eastAsia="zh-CN"/>
        </w:rPr>
        <w:t>直排式燃气热水器不得设置在室内，燃气采暖热水炉和半密闭式热水器严禁设置在浴室、卫生间内（含有可能与浴室、卫生间形成一个空间的阳台内）。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3FA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lang w:eastAsia="zh-CN"/>
        </w:rPr>
        <w:t>应购买</w:t>
      </w:r>
      <w:r>
        <w:rPr>
          <w:rFonts w:hint="eastAsia"/>
          <w:color w:val="000000"/>
          <w:sz w:val="28"/>
          <w:szCs w:val="28"/>
        </w:rPr>
        <w:t>质量合格</w:t>
      </w:r>
      <w:r>
        <w:rPr>
          <w:rFonts w:hint="eastAsia"/>
          <w:color w:val="000000"/>
          <w:sz w:val="28"/>
          <w:szCs w:val="28"/>
          <w:lang w:eastAsia="zh-CN"/>
        </w:rPr>
        <w:t>的、带熄火保护装置的、燃具铭牌上标示的燃气种类为“天然气</w:t>
      </w:r>
      <w:r>
        <w:rPr>
          <w:rFonts w:hint="eastAsia"/>
          <w:color w:val="000000"/>
          <w:sz w:val="28"/>
          <w:szCs w:val="28"/>
          <w:lang w:val="en-US" w:eastAsia="zh-CN"/>
        </w:rPr>
        <w:t>12T”的燃烧器具，</w:t>
      </w:r>
      <w:r>
        <w:rPr>
          <w:rFonts w:hint="eastAsia"/>
          <w:color w:val="000000"/>
          <w:sz w:val="28"/>
          <w:szCs w:val="28"/>
          <w:lang w:eastAsia="zh-CN"/>
        </w:rPr>
        <w:t>并</w:t>
      </w:r>
      <w:r>
        <w:rPr>
          <w:rFonts w:hint="eastAsia"/>
          <w:color w:val="000000"/>
          <w:sz w:val="28"/>
          <w:szCs w:val="28"/>
        </w:rPr>
        <w:t>委托</w:t>
      </w:r>
      <w:r>
        <w:rPr>
          <w:rFonts w:hint="eastAsia"/>
          <w:color w:val="000000"/>
          <w:sz w:val="28"/>
          <w:szCs w:val="28"/>
          <w:lang w:eastAsia="zh-CN"/>
        </w:rPr>
        <w:t>有资质</w:t>
      </w:r>
      <w:r>
        <w:rPr>
          <w:rFonts w:hint="eastAsia"/>
          <w:color w:val="000000"/>
          <w:sz w:val="28"/>
          <w:szCs w:val="28"/>
        </w:rPr>
        <w:t>的</w:t>
      </w:r>
      <w:r>
        <w:rPr>
          <w:rFonts w:hint="eastAsia"/>
          <w:color w:val="000000"/>
          <w:sz w:val="28"/>
          <w:szCs w:val="28"/>
          <w:lang w:eastAsia="zh-CN"/>
        </w:rPr>
        <w:t>公司</w:t>
      </w:r>
      <w:r>
        <w:rPr>
          <w:rFonts w:hint="eastAsia"/>
          <w:color w:val="000000"/>
          <w:sz w:val="28"/>
          <w:szCs w:val="28"/>
        </w:rPr>
        <w:t>安装</w:t>
      </w:r>
      <w:r>
        <w:rPr>
          <w:rFonts w:hint="eastAsia"/>
          <w:color w:val="000000"/>
          <w:sz w:val="28"/>
          <w:szCs w:val="28"/>
          <w:lang w:eastAsia="zh-CN"/>
        </w:rPr>
        <w:t>。不得使用燃气燃烧直接取暖的设备（即禁止使用天然气烤火）；</w:t>
      </w:r>
    </w:p>
    <w:p>
      <w:pPr>
        <w:pStyle w:val="6"/>
        <w:numPr>
          <w:ilvl w:val="0"/>
          <w:numId w:val="1"/>
        </w:numPr>
        <w:shd w:val="clear" w:color="auto" w:fill="F3FAFF"/>
        <w:spacing w:before="0" w:beforeAutospacing="0" w:after="0" w:afterAutospacing="0" w:line="500" w:lineRule="exact"/>
        <w:ind w:firstLine="560" w:firstLineChars="20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lang w:eastAsia="zh-CN"/>
        </w:rPr>
        <w:t>燃气管道与燃具的连接软管应使用燃气专用不锈钢波纹管，</w:t>
      </w:r>
      <w:r>
        <w:rPr>
          <w:rFonts w:hint="eastAsia"/>
          <w:color w:val="000000"/>
          <w:sz w:val="28"/>
          <w:szCs w:val="28"/>
          <w:lang w:val="en-US" w:eastAsia="zh-CN"/>
        </w:rPr>
        <w:t>连接应牢固、严密</w:t>
      </w:r>
      <w:r>
        <w:rPr>
          <w:rFonts w:hint="eastAsia"/>
          <w:color w:val="000000"/>
          <w:sz w:val="28"/>
          <w:szCs w:val="28"/>
          <w:lang w:eastAsia="zh-CN"/>
        </w:rPr>
        <w:t>，不得穿越墙体、门窗、顶棚和地面，长度不应大于2米且不应有接头；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3FA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lang w:eastAsia="zh-CN"/>
        </w:rPr>
        <w:t>居民用户应安装管道燃气自闭阀等安全装置，非居民用户应设置燃气泄漏报警和切断等安全装置；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3FA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地下室、半密闭房间使用天然气的，需按特殊用气场所要求对燃气设施及辅助安全设施进行设计，并向天然气主管部门报备后方可按规范实施安装</w:t>
      </w:r>
      <w:r>
        <w:rPr>
          <w:rFonts w:hint="eastAsia"/>
          <w:color w:val="000000"/>
          <w:sz w:val="28"/>
          <w:szCs w:val="28"/>
          <w:lang w:eastAsia="zh-CN"/>
        </w:rPr>
        <w:t>；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3FA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lang w:eastAsia="zh-CN"/>
        </w:rPr>
        <w:t>不得</w:t>
      </w:r>
      <w:r>
        <w:rPr>
          <w:rFonts w:hint="eastAsia"/>
          <w:color w:val="000000"/>
          <w:sz w:val="28"/>
          <w:szCs w:val="28"/>
        </w:rPr>
        <w:t>占压</w:t>
      </w:r>
      <w:r>
        <w:rPr>
          <w:rFonts w:hint="eastAsia"/>
          <w:color w:val="000000"/>
          <w:sz w:val="28"/>
          <w:szCs w:val="28"/>
          <w:lang w:eastAsia="zh-CN"/>
        </w:rPr>
        <w:t>、圈占、封闭、拆除、破坏</w:t>
      </w:r>
      <w:r>
        <w:rPr>
          <w:rFonts w:hint="eastAsia"/>
          <w:color w:val="000000"/>
          <w:sz w:val="28"/>
          <w:szCs w:val="28"/>
        </w:rPr>
        <w:t>燃气管道</w:t>
      </w:r>
      <w:r>
        <w:rPr>
          <w:rFonts w:hint="eastAsia"/>
          <w:color w:val="000000"/>
          <w:sz w:val="28"/>
          <w:szCs w:val="28"/>
          <w:lang w:eastAsia="zh-CN"/>
        </w:rPr>
        <w:t>及其他燃气设施（含公共闸阀、燃气标志砖、燃气标志桩等），不得</w:t>
      </w:r>
      <w:r>
        <w:rPr>
          <w:rFonts w:hint="eastAsia"/>
          <w:color w:val="000000"/>
          <w:sz w:val="28"/>
          <w:szCs w:val="28"/>
        </w:rPr>
        <w:t>将天然气管道作为负重支架或者接地引线</w:t>
      </w:r>
      <w:r>
        <w:rPr>
          <w:rFonts w:hint="eastAsia"/>
          <w:color w:val="000000"/>
          <w:sz w:val="28"/>
          <w:szCs w:val="28"/>
          <w:lang w:eastAsia="zh-CN"/>
        </w:rPr>
        <w:t>，不得有</w:t>
      </w:r>
      <w:r>
        <w:rPr>
          <w:rFonts w:hint="eastAsia"/>
          <w:color w:val="000000"/>
          <w:sz w:val="28"/>
          <w:szCs w:val="28"/>
        </w:rPr>
        <w:t>危及自身安全和公共安全的其他行为</w:t>
      </w:r>
      <w:r>
        <w:rPr>
          <w:rFonts w:hint="eastAsia"/>
          <w:color w:val="000000"/>
          <w:sz w:val="28"/>
          <w:szCs w:val="28"/>
          <w:lang w:eastAsia="zh-CN"/>
        </w:rPr>
        <w:t>；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3FA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/>
          <w:color w:val="000000"/>
          <w:sz w:val="28"/>
          <w:szCs w:val="28"/>
          <w:lang w:eastAsia="zh-CN"/>
        </w:rPr>
      </w:pPr>
      <w:r>
        <w:rPr>
          <w:rFonts w:hint="eastAsia"/>
          <w:color w:val="000000"/>
          <w:sz w:val="28"/>
          <w:szCs w:val="28"/>
          <w:lang w:eastAsia="zh-CN"/>
        </w:rPr>
        <w:t>需改装、拆除气表的，应向我公司提出书面申请，由我公司按规范实施。需</w:t>
      </w:r>
      <w:r>
        <w:rPr>
          <w:rFonts w:hint="eastAsia"/>
          <w:color w:val="000000"/>
          <w:sz w:val="28"/>
          <w:szCs w:val="28"/>
        </w:rPr>
        <w:t>安装、改装、拆除户内</w:t>
      </w:r>
      <w:r>
        <w:rPr>
          <w:rFonts w:hint="eastAsia"/>
          <w:color w:val="000000"/>
          <w:sz w:val="28"/>
          <w:szCs w:val="28"/>
          <w:lang w:eastAsia="zh-CN"/>
        </w:rPr>
        <w:t>外除气表以外的其他</w:t>
      </w:r>
      <w:r>
        <w:rPr>
          <w:rFonts w:hint="eastAsia"/>
          <w:color w:val="000000"/>
          <w:sz w:val="28"/>
          <w:szCs w:val="28"/>
        </w:rPr>
        <w:t>天然气设施</w:t>
      </w:r>
      <w:r>
        <w:rPr>
          <w:rFonts w:hint="eastAsia"/>
          <w:color w:val="000000"/>
          <w:sz w:val="28"/>
          <w:szCs w:val="28"/>
          <w:lang w:eastAsia="zh-CN"/>
        </w:rPr>
        <w:t>的，应聘请有资质的单位按规范实施；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3FA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/>
          <w:color w:val="000000"/>
          <w:sz w:val="28"/>
          <w:szCs w:val="28"/>
          <w:lang w:eastAsia="zh-CN"/>
        </w:rPr>
      </w:pPr>
      <w:r>
        <w:rPr>
          <w:rFonts w:hint="eastAsia"/>
          <w:color w:val="000000"/>
          <w:sz w:val="28"/>
          <w:szCs w:val="28"/>
          <w:lang w:eastAsia="zh-CN"/>
        </w:rPr>
        <w:t>房屋装修完成后需使用天然气的，请</w:t>
      </w:r>
      <w:r>
        <w:rPr>
          <w:rFonts w:hint="eastAsia"/>
          <w:color w:val="000000"/>
          <w:sz w:val="28"/>
          <w:szCs w:val="28"/>
        </w:rPr>
        <w:t>提供</w:t>
      </w:r>
      <w:r>
        <w:rPr>
          <w:color w:val="000000"/>
          <w:sz w:val="28"/>
          <w:szCs w:val="28"/>
        </w:rPr>
        <w:t>燃烧器具安装资质证书</w:t>
      </w:r>
      <w:r>
        <w:rPr>
          <w:rFonts w:hint="eastAsia"/>
          <w:color w:val="000000"/>
          <w:sz w:val="28"/>
          <w:szCs w:val="28"/>
          <w:lang w:eastAsia="zh-CN"/>
        </w:rPr>
        <w:t>和</w:t>
      </w:r>
      <w:r>
        <w:rPr>
          <w:color w:val="000000"/>
          <w:sz w:val="28"/>
          <w:szCs w:val="28"/>
        </w:rPr>
        <w:t>户内燃气管道安装竣工资料</w:t>
      </w:r>
      <w:r>
        <w:rPr>
          <w:rFonts w:hint="eastAsia"/>
          <w:color w:val="000000"/>
          <w:sz w:val="28"/>
          <w:szCs w:val="28"/>
          <w:lang w:eastAsia="zh-CN"/>
        </w:rPr>
        <w:t>（</w:t>
      </w:r>
      <w:r>
        <w:rPr>
          <w:color w:val="000000"/>
          <w:sz w:val="28"/>
          <w:szCs w:val="28"/>
        </w:rPr>
        <w:t>原件</w:t>
      </w:r>
      <w:r>
        <w:rPr>
          <w:rFonts w:hint="eastAsia"/>
          <w:color w:val="000000"/>
          <w:sz w:val="28"/>
          <w:szCs w:val="28"/>
          <w:lang w:eastAsia="zh-CN"/>
        </w:rPr>
        <w:t>）到我公司</w:t>
      </w:r>
      <w:r>
        <w:rPr>
          <w:rFonts w:hint="eastAsia"/>
          <w:color w:val="000000"/>
          <w:sz w:val="28"/>
          <w:szCs w:val="28"/>
        </w:rPr>
        <w:t>客服大厅</w:t>
      </w:r>
      <w:r>
        <w:rPr>
          <w:rFonts w:hint="eastAsia"/>
          <w:color w:val="000000"/>
          <w:sz w:val="28"/>
          <w:szCs w:val="28"/>
          <w:lang w:eastAsia="zh-CN"/>
        </w:rPr>
        <w:t>申请通气验收。我公司工作人员将在</w:t>
      </w:r>
      <w:r>
        <w:rPr>
          <w:rFonts w:hint="eastAsia"/>
          <w:color w:val="000000"/>
          <w:sz w:val="28"/>
          <w:szCs w:val="28"/>
          <w:lang w:val="en-US" w:eastAsia="zh-CN"/>
        </w:rPr>
        <w:t>3个工作日内上门通气验收，验收合格的给予通气，验收不合格的需按规范进行整改，整改完成后通知我公司工作人员再次上门进行通气验收</w:t>
      </w:r>
      <w:r>
        <w:rPr>
          <w:rFonts w:hint="eastAsia"/>
          <w:color w:val="000000"/>
          <w:sz w:val="28"/>
          <w:szCs w:val="28"/>
          <w:lang w:eastAsia="zh-CN"/>
        </w:rPr>
        <w:t>。</w:t>
      </w:r>
    </w:p>
    <w:p>
      <w:pPr>
        <w:pStyle w:val="6"/>
        <w:numPr>
          <w:ilvl w:val="0"/>
          <w:numId w:val="0"/>
        </w:numPr>
        <w:shd w:val="clear" w:color="auto" w:fill="F3FAFF"/>
        <w:spacing w:before="0" w:beforeAutospacing="0" w:after="0" w:afterAutospacing="0" w:line="500" w:lineRule="exact"/>
        <w:ind w:firstLine="560" w:firstLineChars="200"/>
        <w:rPr>
          <w:rFonts w:hint="eastAsia"/>
          <w:color w:val="000000"/>
          <w:sz w:val="28"/>
          <w:szCs w:val="28"/>
          <w:lang w:eastAsia="zh-CN"/>
        </w:rPr>
      </w:pPr>
      <w:r>
        <w:rPr>
          <w:rFonts w:hint="eastAsia"/>
          <w:color w:val="000000"/>
          <w:sz w:val="28"/>
          <w:szCs w:val="28"/>
          <w:lang w:eastAsia="zh-CN"/>
        </w:rPr>
        <w:t>客服咨询电话：023-74513996；抢维修电话：023-74525119；投诉电话：023-74513146。“鼎发燃气”微信公众号为您提供燃气缴费、安全知识、燃气业务查询及公告等信息。</w:t>
      </w:r>
    </w:p>
    <w:p>
      <w:pPr>
        <w:pStyle w:val="6"/>
        <w:numPr>
          <w:ilvl w:val="0"/>
          <w:numId w:val="0"/>
        </w:numPr>
        <w:shd w:val="clear" w:color="auto" w:fill="F3FAFF"/>
        <w:spacing w:before="0" w:beforeAutospacing="0" w:after="0" w:afterAutospacing="0" w:line="500" w:lineRule="exact"/>
        <w:ind w:firstLine="560" w:firstLineChars="200"/>
        <w:rPr>
          <w:rFonts w:hint="eastAsia"/>
          <w:color w:val="000000"/>
          <w:sz w:val="28"/>
          <w:szCs w:val="28"/>
          <w:lang w:eastAsia="zh-CN"/>
        </w:rPr>
      </w:pPr>
    </w:p>
    <w:p>
      <w:pPr>
        <w:pStyle w:val="6"/>
        <w:numPr>
          <w:ilvl w:val="0"/>
          <w:numId w:val="0"/>
        </w:numPr>
        <w:shd w:val="clear" w:color="auto" w:fill="F3FAFF"/>
        <w:spacing w:before="0" w:beforeAutospacing="0" w:after="0" w:afterAutospacing="0" w:line="500" w:lineRule="exact"/>
        <w:ind w:firstLine="560" w:firstLineChars="200"/>
        <w:rPr>
          <w:rFonts w:hint="eastAsia"/>
          <w:color w:val="000000"/>
          <w:sz w:val="28"/>
          <w:szCs w:val="28"/>
          <w:lang w:eastAsia="zh-CN"/>
        </w:rPr>
      </w:pPr>
    </w:p>
    <w:p>
      <w:pPr>
        <w:pStyle w:val="6"/>
        <w:numPr>
          <w:ilvl w:val="0"/>
          <w:numId w:val="0"/>
        </w:numPr>
        <w:shd w:val="clear" w:color="auto" w:fill="F3FAFF"/>
        <w:spacing w:before="0" w:beforeAutospacing="0" w:after="0" w:afterAutospacing="0" w:line="500" w:lineRule="exact"/>
        <w:ind w:firstLine="560" w:firstLineChars="200"/>
        <w:rPr>
          <w:rFonts w:hint="eastAsia"/>
          <w:color w:val="000000"/>
          <w:sz w:val="28"/>
          <w:szCs w:val="28"/>
          <w:lang w:val="en-US" w:eastAsia="zh-CN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 xml:space="preserve">                             重庆鼎发实业股份有限公司燃气分公司</w:t>
      </w:r>
    </w:p>
    <w:p>
      <w:pPr>
        <w:pStyle w:val="6"/>
        <w:numPr>
          <w:ilvl w:val="0"/>
          <w:numId w:val="0"/>
        </w:numPr>
        <w:shd w:val="clear" w:color="auto" w:fill="F3FAFF"/>
        <w:spacing w:before="0" w:beforeAutospacing="0" w:after="0" w:afterAutospacing="0" w:line="500" w:lineRule="exact"/>
        <w:ind w:firstLine="560" w:firstLineChars="200"/>
        <w:rPr>
          <w:rFonts w:hint="default"/>
          <w:color w:val="000000"/>
          <w:sz w:val="28"/>
          <w:szCs w:val="28"/>
          <w:lang w:val="en-US" w:eastAsia="zh-CN"/>
        </w:rPr>
        <w:sectPr>
          <w:pgSz w:w="11906" w:h="16838"/>
          <w:pgMar w:top="1304" w:right="1134" w:bottom="1134" w:left="1134" w:header="851" w:footer="992" w:gutter="0"/>
          <w:cols w:space="0" w:num="1"/>
          <w:docGrid w:type="lines" w:linePitch="312" w:charSpace="0"/>
        </w:sectPr>
      </w:pPr>
      <w:r>
        <w:rPr>
          <w:rFonts w:hint="eastAsia"/>
          <w:color w:val="000000"/>
          <w:sz w:val="28"/>
          <w:szCs w:val="28"/>
          <w:lang w:val="en-US" w:eastAsia="zh-CN"/>
        </w:rPr>
        <w:t xml:space="preserve">                                     </w:t>
      </w:r>
      <w:bookmarkStart w:id="0" w:name="_GoBack"/>
      <w:bookmarkEnd w:id="0"/>
    </w:p>
    <w:p>
      <w:pPr>
        <w:pStyle w:val="6"/>
        <w:shd w:val="clear" w:color="auto" w:fill="F3FAFF"/>
        <w:spacing w:before="0" w:beforeAutospacing="0" w:after="0" w:afterAutospacing="0" w:line="435" w:lineRule="atLeast"/>
        <w:rPr>
          <w:color w:val="000000"/>
        </w:rPr>
        <w:sectPr>
          <w:type w:val="continuous"/>
          <w:pgSz w:w="11906" w:h="16838"/>
          <w:pgMar w:top="1134" w:right="567" w:bottom="1134" w:left="567" w:header="851" w:footer="992" w:gutter="0"/>
          <w:cols w:equalWidth="0" w:num="2">
            <w:col w:w="5174" w:space="634"/>
            <w:col w:w="4964"/>
          </w:cols>
          <w:docGrid w:type="lines" w:linePitch="312" w:charSpace="0"/>
        </w:sect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3FA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textAlignment w:val="auto"/>
      </w:pPr>
    </w:p>
    <w:sectPr>
      <w:type w:val="continuous"/>
      <w:pgSz w:w="11906" w:h="16838"/>
      <w:pgMar w:top="1134" w:right="1191" w:bottom="567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D32B4D"/>
    <w:multiLevelType w:val="singleLevel"/>
    <w:tmpl w:val="11D32B4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zZTIxYmZiMzZhZTQ1OGE3YjZlNTg3ZDBiNGM1ZDQifQ=="/>
  </w:docVars>
  <w:rsids>
    <w:rsidRoot w:val="00762C1E"/>
    <w:rsid w:val="0002109E"/>
    <w:rsid w:val="000A470A"/>
    <w:rsid w:val="000D69A9"/>
    <w:rsid w:val="0019336C"/>
    <w:rsid w:val="001C143A"/>
    <w:rsid w:val="001F7DD8"/>
    <w:rsid w:val="00365A87"/>
    <w:rsid w:val="004B5A80"/>
    <w:rsid w:val="00614285"/>
    <w:rsid w:val="006D64A5"/>
    <w:rsid w:val="006F0866"/>
    <w:rsid w:val="00700AD5"/>
    <w:rsid w:val="007619B3"/>
    <w:rsid w:val="00762C1E"/>
    <w:rsid w:val="007F0408"/>
    <w:rsid w:val="008A7A95"/>
    <w:rsid w:val="00937EB5"/>
    <w:rsid w:val="009B683B"/>
    <w:rsid w:val="00B00DB1"/>
    <w:rsid w:val="00BC0B65"/>
    <w:rsid w:val="00D25CE7"/>
    <w:rsid w:val="00DE7D1E"/>
    <w:rsid w:val="00E2120F"/>
    <w:rsid w:val="00F75F66"/>
    <w:rsid w:val="00FE340A"/>
    <w:rsid w:val="00FE727C"/>
    <w:rsid w:val="00FF464B"/>
    <w:rsid w:val="02334BAD"/>
    <w:rsid w:val="024D3B8D"/>
    <w:rsid w:val="02A824AD"/>
    <w:rsid w:val="040D3BB1"/>
    <w:rsid w:val="04973D50"/>
    <w:rsid w:val="04BB5800"/>
    <w:rsid w:val="04D74983"/>
    <w:rsid w:val="050F1396"/>
    <w:rsid w:val="06693C60"/>
    <w:rsid w:val="066D285E"/>
    <w:rsid w:val="07031528"/>
    <w:rsid w:val="071F0864"/>
    <w:rsid w:val="07555FA3"/>
    <w:rsid w:val="07B11F56"/>
    <w:rsid w:val="086F77E6"/>
    <w:rsid w:val="08CD64A1"/>
    <w:rsid w:val="08D42632"/>
    <w:rsid w:val="091E4FD4"/>
    <w:rsid w:val="09C87782"/>
    <w:rsid w:val="09F31206"/>
    <w:rsid w:val="0AF814AC"/>
    <w:rsid w:val="0B0264D2"/>
    <w:rsid w:val="0B3A5C6C"/>
    <w:rsid w:val="0BB015F3"/>
    <w:rsid w:val="0BCB7D33"/>
    <w:rsid w:val="0DA970D9"/>
    <w:rsid w:val="0F075E85"/>
    <w:rsid w:val="0F217386"/>
    <w:rsid w:val="1138780B"/>
    <w:rsid w:val="133B072A"/>
    <w:rsid w:val="13AE3B21"/>
    <w:rsid w:val="14A16D5C"/>
    <w:rsid w:val="15445EE3"/>
    <w:rsid w:val="15B02197"/>
    <w:rsid w:val="16851866"/>
    <w:rsid w:val="16F15D64"/>
    <w:rsid w:val="175C1A82"/>
    <w:rsid w:val="17A7066F"/>
    <w:rsid w:val="17C5714E"/>
    <w:rsid w:val="1867367B"/>
    <w:rsid w:val="18E95B58"/>
    <w:rsid w:val="19120D8A"/>
    <w:rsid w:val="19752C32"/>
    <w:rsid w:val="19EB731A"/>
    <w:rsid w:val="1A2024D1"/>
    <w:rsid w:val="1A876ABC"/>
    <w:rsid w:val="1B5E273F"/>
    <w:rsid w:val="1C315D75"/>
    <w:rsid w:val="1CB27A65"/>
    <w:rsid w:val="1CD40F15"/>
    <w:rsid w:val="1D344876"/>
    <w:rsid w:val="1D932797"/>
    <w:rsid w:val="1F0E0BD0"/>
    <w:rsid w:val="20214189"/>
    <w:rsid w:val="21DA3CDA"/>
    <w:rsid w:val="230F7C79"/>
    <w:rsid w:val="23535C26"/>
    <w:rsid w:val="236A568F"/>
    <w:rsid w:val="23C16AD3"/>
    <w:rsid w:val="260D24A3"/>
    <w:rsid w:val="263B6C09"/>
    <w:rsid w:val="26584682"/>
    <w:rsid w:val="26901D98"/>
    <w:rsid w:val="27655187"/>
    <w:rsid w:val="27CA43B3"/>
    <w:rsid w:val="29AE2E2D"/>
    <w:rsid w:val="2B8D6C32"/>
    <w:rsid w:val="2D161BFB"/>
    <w:rsid w:val="304545E8"/>
    <w:rsid w:val="30AD6A75"/>
    <w:rsid w:val="312A28E8"/>
    <w:rsid w:val="31BC40F0"/>
    <w:rsid w:val="326276D3"/>
    <w:rsid w:val="32B01488"/>
    <w:rsid w:val="349261C6"/>
    <w:rsid w:val="3580118D"/>
    <w:rsid w:val="364D2526"/>
    <w:rsid w:val="368C2F70"/>
    <w:rsid w:val="36A7024E"/>
    <w:rsid w:val="38431D54"/>
    <w:rsid w:val="38781DFC"/>
    <w:rsid w:val="38896B5B"/>
    <w:rsid w:val="39247160"/>
    <w:rsid w:val="39C7613A"/>
    <w:rsid w:val="3A7B5195"/>
    <w:rsid w:val="3C596FE6"/>
    <w:rsid w:val="3D4137BD"/>
    <w:rsid w:val="3D925068"/>
    <w:rsid w:val="3D977C40"/>
    <w:rsid w:val="3E4A56A3"/>
    <w:rsid w:val="3E745CC1"/>
    <w:rsid w:val="3E8F1911"/>
    <w:rsid w:val="3F302B2D"/>
    <w:rsid w:val="41403E7E"/>
    <w:rsid w:val="41D7076A"/>
    <w:rsid w:val="425A3F23"/>
    <w:rsid w:val="4268388C"/>
    <w:rsid w:val="44C61B6C"/>
    <w:rsid w:val="45002170"/>
    <w:rsid w:val="45985900"/>
    <w:rsid w:val="45EB04E6"/>
    <w:rsid w:val="469C4B08"/>
    <w:rsid w:val="47DF3F3E"/>
    <w:rsid w:val="482A2CFE"/>
    <w:rsid w:val="495C67D2"/>
    <w:rsid w:val="496100E0"/>
    <w:rsid w:val="4989333F"/>
    <w:rsid w:val="49C36851"/>
    <w:rsid w:val="4A022010"/>
    <w:rsid w:val="4A054DC9"/>
    <w:rsid w:val="4A62250E"/>
    <w:rsid w:val="4AF81276"/>
    <w:rsid w:val="4BCA6741"/>
    <w:rsid w:val="4DA6730E"/>
    <w:rsid w:val="4E4D2736"/>
    <w:rsid w:val="4E983321"/>
    <w:rsid w:val="50331C8F"/>
    <w:rsid w:val="50C05DEA"/>
    <w:rsid w:val="50E131F3"/>
    <w:rsid w:val="520F67CA"/>
    <w:rsid w:val="539B7FEB"/>
    <w:rsid w:val="5411465D"/>
    <w:rsid w:val="544B21FD"/>
    <w:rsid w:val="55326F81"/>
    <w:rsid w:val="55560EC1"/>
    <w:rsid w:val="567A473C"/>
    <w:rsid w:val="56953069"/>
    <w:rsid w:val="578E0FF8"/>
    <w:rsid w:val="57CD6624"/>
    <w:rsid w:val="58414090"/>
    <w:rsid w:val="585C7A78"/>
    <w:rsid w:val="58932408"/>
    <w:rsid w:val="59017667"/>
    <w:rsid w:val="5927753C"/>
    <w:rsid w:val="596B4261"/>
    <w:rsid w:val="5A4A08C9"/>
    <w:rsid w:val="5A967DD0"/>
    <w:rsid w:val="5AF80325"/>
    <w:rsid w:val="5D9A56C3"/>
    <w:rsid w:val="5F013C4C"/>
    <w:rsid w:val="5F125E59"/>
    <w:rsid w:val="5F187351"/>
    <w:rsid w:val="5F57386C"/>
    <w:rsid w:val="5F977FF4"/>
    <w:rsid w:val="5FF740AE"/>
    <w:rsid w:val="61395E9A"/>
    <w:rsid w:val="621D1A6A"/>
    <w:rsid w:val="6232236E"/>
    <w:rsid w:val="62F037C5"/>
    <w:rsid w:val="63C0051E"/>
    <w:rsid w:val="65223974"/>
    <w:rsid w:val="65A8661E"/>
    <w:rsid w:val="669046F6"/>
    <w:rsid w:val="66DD1FEF"/>
    <w:rsid w:val="67340937"/>
    <w:rsid w:val="67FC4C87"/>
    <w:rsid w:val="684C2C5A"/>
    <w:rsid w:val="686713E9"/>
    <w:rsid w:val="68E37476"/>
    <w:rsid w:val="696711D6"/>
    <w:rsid w:val="6B083EB5"/>
    <w:rsid w:val="6B4732B7"/>
    <w:rsid w:val="6D521702"/>
    <w:rsid w:val="6D546944"/>
    <w:rsid w:val="6E7A7577"/>
    <w:rsid w:val="6E9323E7"/>
    <w:rsid w:val="6EA939B8"/>
    <w:rsid w:val="6EC46CDB"/>
    <w:rsid w:val="6F467459"/>
    <w:rsid w:val="6F865AA7"/>
    <w:rsid w:val="6F8C0CCB"/>
    <w:rsid w:val="6FE81F6C"/>
    <w:rsid w:val="7026517A"/>
    <w:rsid w:val="70925678"/>
    <w:rsid w:val="71257DD2"/>
    <w:rsid w:val="72064DEA"/>
    <w:rsid w:val="72AE6AF5"/>
    <w:rsid w:val="74145D78"/>
    <w:rsid w:val="742471B0"/>
    <w:rsid w:val="74650381"/>
    <w:rsid w:val="75160541"/>
    <w:rsid w:val="75E26B52"/>
    <w:rsid w:val="76A063D8"/>
    <w:rsid w:val="76DE7400"/>
    <w:rsid w:val="77FC060A"/>
    <w:rsid w:val="78091B12"/>
    <w:rsid w:val="78A20C3B"/>
    <w:rsid w:val="791D13CB"/>
    <w:rsid w:val="79312F28"/>
    <w:rsid w:val="7AAB678D"/>
    <w:rsid w:val="7AF81F4F"/>
    <w:rsid w:val="7B2F54AD"/>
    <w:rsid w:val="7BA35FB4"/>
    <w:rsid w:val="7C012E8A"/>
    <w:rsid w:val="7C0C3F79"/>
    <w:rsid w:val="7D3A4883"/>
    <w:rsid w:val="7D5429F1"/>
    <w:rsid w:val="7FEA7D88"/>
    <w:rsid w:val="7FFA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styleId="11">
    <w:name w:val="List Paragraph"/>
    <w:basedOn w:val="1"/>
    <w:semiHidden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1314</Words>
  <Characters>1362</Characters>
  <Lines>7</Lines>
  <Paragraphs>2</Paragraphs>
  <TotalTime>3</TotalTime>
  <ScaleCrop>false</ScaleCrop>
  <LinksUpToDate>false</LinksUpToDate>
  <CharactersWithSpaces>1432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2017-11-16T14:10:00Z</dcterms:created>
  <dc:creator>t</dc:creator>
  <cp:lastModifiedBy>我是大宝</cp:lastModifiedBy>
  <cp:lastPrinted>2020-04-21T03:01:00Z</cp:lastPrinted>
  <dcterms:modified xsi:type="dcterms:W3CDTF">2022-09-01T00:40:53Z</dcterms:modified>
  <dc:title>天然气安全使用常识（一）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F8469B32CDF144C3830FC5879E1F27A9</vt:lpwstr>
  </property>
</Properties>
</file>